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1C" w:rsidRDefault="00766F1C" w:rsidP="00766F1C">
      <w:pPr>
        <w:shd w:val="clear" w:color="auto" w:fill="EDF2CC"/>
        <w:spacing w:before="100" w:beforeAutospacing="1" w:after="100" w:afterAutospacing="1" w:line="240" w:lineRule="auto"/>
        <w:ind w:left="567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766F1C" w:rsidRDefault="00766F1C" w:rsidP="00766F1C">
      <w:pPr>
        <w:shd w:val="clear" w:color="auto" w:fill="EDF2CC"/>
        <w:spacing w:before="100" w:beforeAutospacing="1" w:after="100" w:afterAutospacing="1" w:line="240" w:lineRule="auto"/>
        <w:ind w:left="567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____________________ </w:t>
      </w:r>
    </w:p>
    <w:p w:rsidR="00766F1C" w:rsidRDefault="00766F1C" w:rsidP="00766F1C">
      <w:pPr>
        <w:shd w:val="clear" w:color="auto" w:fill="EDF2CC"/>
        <w:spacing w:before="100" w:beforeAutospacing="1" w:after="100" w:afterAutospacing="1" w:line="240" w:lineRule="auto"/>
        <w:ind w:left="567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Председатель Оргкомитета </w:t>
      </w:r>
      <w:r w:rsidR="0099418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народного к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онкурса «</w:t>
      </w:r>
      <w:r w:rsidR="000F3E3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Родное село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66F1C" w:rsidRDefault="00766F1C" w:rsidP="00766F1C">
      <w:pPr>
        <w:shd w:val="clear" w:color="auto" w:fill="EDF2CC"/>
        <w:spacing w:before="100" w:beforeAutospacing="1" w:after="100" w:afterAutospacing="1" w:line="240" w:lineRule="auto"/>
        <w:ind w:left="567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Бальжиров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Б.Г.</w:t>
      </w:r>
    </w:p>
    <w:p w:rsidR="00A91475" w:rsidRDefault="00A91475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90D02" w:rsidRPr="00EA58F9" w:rsidRDefault="00A91475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EA58F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99418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народного </w:t>
      </w:r>
      <w:r w:rsidRPr="00EA58F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конкурса «</w:t>
      </w:r>
      <w:r w:rsidR="000F3E3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Родное село</w:t>
      </w:r>
      <w:r w:rsidR="00D53F74" w:rsidRPr="00EA58F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  <w:r w:rsidRPr="00EA58F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91475" w:rsidRPr="00EA58F9" w:rsidRDefault="00A91475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A58F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53F74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A58F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r w:rsidR="00A91475" w:rsidRPr="00EA58F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 проводится Бурятским региональным отделением всероссийской политической партии «Единая Россия»</w:t>
      </w:r>
      <w:r w:rsidR="00445AF8" w:rsidRPr="00EA58F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 поддержке Правительства Республики Бурятия.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A91475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r w:rsidR="00445A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приурочен к мероприятиям празднования 350-летия добровольного вхождения Бурятии в состав России</w:t>
      </w:r>
      <w:r w:rsidR="00A91475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B503F" w:rsidRPr="00A91475" w:rsidRDefault="00DB503F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Конкурс проводится на русском и бурятском языках.</w:t>
      </w:r>
    </w:p>
    <w:p w:rsidR="00A91475" w:rsidRPr="00A91475" w:rsidRDefault="00A91475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Цели и  задачи</w:t>
      </w:r>
    </w:p>
    <w:p w:rsidR="00D53F74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r w:rsidR="00A90D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 любви подрастающего поколения жителей Бурятии к своей  малой родине</w:t>
      </w:r>
      <w:r w:rsidR="00A91475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D53F74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BD3C07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ропаганда 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сельского </w:t>
      </w:r>
      <w:r w:rsidR="00BD3C07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образа жизни, и формирования у подрастающего поколения 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 молодежи </w:t>
      </w:r>
      <w:r w:rsidR="00BD3C07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позитивных установок к сохранению и развитию 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традиционных ценностей</w:t>
      </w:r>
      <w:r w:rsidR="0099418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народов, проживающих в Бурятии</w:t>
      </w:r>
      <w:r w:rsidR="00BD3C07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D53F74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 </w:t>
      </w:r>
      <w:r w:rsidR="00A90D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Изучение истории сельских населенных пунктов, их роли в развитии Бурятии</w:t>
      </w:r>
      <w:r w:rsidR="00A91475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A91475" w:rsidRPr="00A91475" w:rsidRDefault="00D53F74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</w:t>
      </w:r>
      <w:r w:rsidR="00A90D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A91475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ривлечени</w:t>
      </w:r>
      <w:r w:rsidR="00A90D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внимания жителей Бурятии к вопросам развития села в современных условиях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="00BD3C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B52B11" w:rsidRPr="00A91475" w:rsidRDefault="00B52B11" w:rsidP="00B52B11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</w:t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Координация работ по </w:t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проведени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ю</w:t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B52B11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Общее руководство по подготовке и проведению отборочных и финальных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этапов конкурса 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r w:rsidR="000F3E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Родное село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осуществляет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="005817B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рганизационный комитет конкурса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B6087B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Перви</w:t>
      </w:r>
      <w:r w:rsidR="00B6087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чный сбор материалов осуществляе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тся</w:t>
      </w:r>
    </w:p>
    <w:p w:rsidR="00B6087B" w:rsidRPr="00016668" w:rsidRDefault="00B6087B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через сайт </w:t>
      </w:r>
      <w:hyperlink r:id="rId7" w:history="1">
        <w:r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www</w:t>
        </w:r>
        <w:r w:rsidRPr="00AE6B31">
          <w:rPr>
            <w:rStyle w:val="a6"/>
            <w:rFonts w:ascii="Georgia" w:eastAsia="Times New Roman" w:hAnsi="Georgia" w:cs="Times New Roman"/>
            <w:sz w:val="24"/>
            <w:szCs w:val="24"/>
            <w:lang w:eastAsia="ru-RU"/>
          </w:rPr>
          <w:t>.селобурятии.рф</w:t>
        </w:r>
      </w:hyperlink>
      <w:r w:rsidR="0001666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(пройти регистрацию)</w:t>
      </w:r>
    </w:p>
    <w:p w:rsidR="00B6087B" w:rsidRPr="00016668" w:rsidRDefault="00B6087B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6087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электронную почту </w:t>
      </w:r>
      <w:hyperlink r:id="rId8" w:history="1">
        <w:r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seloburyatii</w:t>
        </w:r>
        <w:r w:rsidRPr="00B6087B">
          <w:rPr>
            <w:rStyle w:val="a6"/>
            <w:rFonts w:ascii="Georgia" w:eastAsia="Times New Roman" w:hAnsi="Georgia" w:cs="Times New Roman"/>
            <w:sz w:val="24"/>
            <w:szCs w:val="24"/>
            <w:lang w:eastAsia="ru-RU"/>
          </w:rPr>
          <w:t>@</w:t>
        </w:r>
        <w:r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yandex</w:t>
        </w:r>
        <w:r w:rsidRPr="00B6087B">
          <w:rPr>
            <w:rStyle w:val="a6"/>
            <w:rFonts w:ascii="Georgia" w:eastAsia="Times New Roman" w:hAnsi="Georgia" w:cs="Times New Roman"/>
            <w:sz w:val="24"/>
            <w:szCs w:val="24"/>
            <w:lang w:eastAsia="ru-RU"/>
          </w:rPr>
          <w:t>.</w:t>
        </w:r>
        <w:r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ru</w:t>
        </w:r>
      </w:hyperlink>
      <w:r w:rsidR="0001666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(заполнить форму заявки, приложение №</w:t>
      </w:r>
      <w:r w:rsidR="005817B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="0001666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 настоящему Положению)</w:t>
      </w:r>
    </w:p>
    <w:p w:rsidR="00B52B11" w:rsidRPr="00A91475" w:rsidRDefault="00B6087B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1666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через Школьные оргкомитеты конкурса. </w:t>
      </w:r>
      <w:r w:rsidR="00B52B1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Школьные оргкомитеты осуществляют техническую поддержку </w:t>
      </w:r>
      <w:r w:rsidR="0001666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сельским </w:t>
      </w:r>
      <w:r w:rsidR="00B52B1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жителям-участникам конкурса в участии в конкурсе (набор текстов, сканирование фотографий).</w:t>
      </w:r>
    </w:p>
    <w:p w:rsidR="00016668" w:rsidRDefault="00016668" w:rsidP="00BD3C07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D3C07" w:rsidRPr="00A91475" w:rsidRDefault="00B52B11" w:rsidP="00BD3C07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</w:t>
      </w:r>
      <w:r w:rsidR="00BD3C07"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D3C0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Условия участия в конкурсе</w:t>
      </w:r>
    </w:p>
    <w:p w:rsidR="00B52B11" w:rsidRDefault="00B52B11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</w:t>
      </w:r>
      <w:r w:rsidR="00BD3C07" w:rsidRPr="00BD3C07">
        <w:rPr>
          <w:rFonts w:ascii="Georgia" w:eastAsia="Times New Roman" w:hAnsi="Georgia" w:cs="Times New Roman"/>
          <w:sz w:val="24"/>
          <w:szCs w:val="24"/>
          <w:lang w:eastAsia="ru-RU"/>
        </w:rPr>
        <w:t>Ко</w:t>
      </w:r>
      <w:r w:rsidR="00BD3C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нкурс открыт для всех желающих. </w:t>
      </w:r>
    </w:p>
    <w:p w:rsidR="00B52B11" w:rsidRDefault="00B52B11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</w:t>
      </w:r>
      <w:r w:rsidR="00BD3C07" w:rsidRPr="00BD3C07">
        <w:rPr>
          <w:rFonts w:ascii="Georgia" w:eastAsia="Times New Roman" w:hAnsi="Georgia" w:cs="Times New Roman"/>
          <w:sz w:val="24"/>
          <w:szCs w:val="24"/>
          <w:lang w:eastAsia="ru-RU"/>
        </w:rPr>
        <w:t>Участие в конкурсе бесплатное.</w:t>
      </w:r>
    </w:p>
    <w:p w:rsidR="00B52B11" w:rsidRDefault="00B52B11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</w:t>
      </w:r>
      <w:r w:rsidR="00BD3C07" w:rsidRPr="00BD3C07">
        <w:rPr>
          <w:rFonts w:ascii="Georgia" w:eastAsia="Times New Roman" w:hAnsi="Georgia" w:cs="Times New Roman"/>
          <w:sz w:val="24"/>
          <w:szCs w:val="24"/>
          <w:lang w:eastAsia="ru-RU"/>
        </w:rPr>
        <w:t>Общее количество работ, которые может быть выслано на конкурс одним участником в каждую номинацию, не ограничивается</w:t>
      </w:r>
      <w:r w:rsidR="00BD3C07"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="00103B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BD3C07" w:rsidRDefault="00B52B11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</w:t>
      </w:r>
      <w:r w:rsidR="00103B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Заявки на участие в конкурсе могут подаваться как от коллективных, так и от индивидуальных участников.</w:t>
      </w:r>
    </w:p>
    <w:p w:rsidR="00BD3C07" w:rsidRDefault="00BD3C07" w:rsidP="00BD3C07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445A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Номинации конкурса</w:t>
      </w:r>
    </w:p>
    <w:p w:rsidR="00445AF8" w:rsidRDefault="00445AF8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«Лучшая история села» - история о том, когда и при каких обстоятельствах появилось данное село, какие люди принимали активное участие в его развитии, в каких исторически значимых событиях участвовали выходцы из села.</w:t>
      </w:r>
    </w:p>
    <w:p w:rsidR="00445AF8" w:rsidRDefault="00445AF8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«Наши земляки» - материалы о выдающихся людях-выходцах из села, оставивших след в истории Бурятии и России</w:t>
      </w:r>
      <w:r w:rsidR="007E18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материалы о жителях села, благодаря которым живет село сегодня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45AF8" w:rsidRDefault="00445AF8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«Лучший рассказ о селе» - рассказы местных жителей, старожил</w:t>
      </w:r>
      <w:r w:rsidR="00AE1F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ов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выходцев из села о своей малой родине</w:t>
      </w:r>
      <w:r w:rsidR="007E18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 том, как живет село сегодня, как оно развивается, какие важные события происходят в селе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45AF8" w:rsidRDefault="00445AF8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«Лучший фотоальбом о селе» - подборка фотографий о селе, его достопримечательностях, людях, повседневной жизни, интересных событиях.</w:t>
      </w:r>
    </w:p>
    <w:p w:rsidR="00445AF8" w:rsidRDefault="00445AF8" w:rsidP="00BD3C07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«Лучшее родовое древо села» - родовые деревья местных жителей и выходцев из села с рассказами о своих предках, фотографиями, памятными датами.</w:t>
      </w:r>
    </w:p>
    <w:p w:rsidR="00BD3C07" w:rsidRPr="00A91475" w:rsidRDefault="00445AF8" w:rsidP="00445AF8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</w:t>
      </w:r>
      <w:r w:rsidR="00BD3C07"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3C07" w:rsidRPr="00BD3C0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</w:t>
      </w:r>
    </w:p>
    <w:p w:rsidR="00445AF8" w:rsidRDefault="00445AF8" w:rsidP="00445AF8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Работы в номинаци</w:t>
      </w:r>
      <w:r w:rsidR="00103B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ях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«Лучшая история села</w:t>
      </w:r>
      <w:r w:rsidR="00DB50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», «Наши земляки», </w:t>
      </w:r>
      <w:r w:rsidR="00103B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«Лучший рассказ о селе», «Лучшее родовое древо села»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принимаются в текстовом виде в формате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Объем не ограничен. </w:t>
      </w:r>
    </w:p>
    <w:p w:rsidR="00445AF8" w:rsidRDefault="00445AF8" w:rsidP="00445AF8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Приветствуются фотоиллюстрации к тексту. Иллюстрации необходимо отправлять в отсканированном виде</w:t>
      </w:r>
      <w:r w:rsidR="00DB50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или отдельными файлами формата </w:t>
      </w:r>
      <w:r w:rsidR="00DB50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jpg</w:t>
      </w:r>
      <w:r w:rsidR="00103B0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53F74" w:rsidRDefault="00D53F74" w:rsidP="00445AF8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В случае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материалы записывались со слов старожилов, в качестве участников конкурса обозначаются автор слов и участник, который инициировал создание данного материала, записал и направил его н</w:t>
      </w:r>
      <w:r w:rsidR="007E18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конкурс.</w:t>
      </w:r>
    </w:p>
    <w:p w:rsidR="00445AF8" w:rsidRDefault="00103B03" w:rsidP="00445AF8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="00445A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Работы в номинации</w:t>
      </w:r>
      <w:r w:rsidR="00445A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«Лучший фотоальбом о селе»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принимаются в формате электронных фотографий, отсканированных фотографий. Каждая фотография должна иметь свое название. К каждому фотоальбому необходимо приложить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краткое описание (на 1 странице файла формата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), которое отражает основную идею и содержание данного альбома. </w:t>
      </w:r>
    </w:p>
    <w:p w:rsidR="00016668" w:rsidRDefault="00016668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A91475" w:rsidRPr="00A91475" w:rsidRDefault="005A3654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</w:t>
      </w:r>
      <w:r w:rsidR="00A91475"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Критерии оценки конкурсных работ</w:t>
      </w:r>
    </w:p>
    <w:p w:rsidR="00B52B11" w:rsidRDefault="005A3654" w:rsidP="005A3654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С</w:t>
      </w:r>
      <w:r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оответстви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теме и номинациям конкурса;</w:t>
      </w:r>
    </w:p>
    <w:p w:rsidR="00B52B11" w:rsidRDefault="005A3654" w:rsidP="005A3654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Т</w:t>
      </w:r>
      <w:r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ехнические качества (</w:t>
      </w:r>
      <w:r w:rsidR="00D53F7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для фотографий: </w:t>
      </w:r>
      <w:r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резкость, баланс, контрастность)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5A3654" w:rsidRPr="005A3654" w:rsidRDefault="005A3654" w:rsidP="005A3654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Х</w:t>
      </w:r>
      <w:r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ожественные характеристики </w:t>
      </w:r>
      <w:r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91475" w:rsidRPr="00A91475" w:rsidRDefault="005A3654" w:rsidP="005A3654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</w:t>
      </w:r>
      <w:r w:rsidR="00A91475"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Награждение победителей</w:t>
      </w:r>
    </w:p>
    <w:p w:rsidR="00B52B11" w:rsidRDefault="005A3654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</w:t>
      </w:r>
      <w:r w:rsidRPr="005A3654">
        <w:rPr>
          <w:rFonts w:ascii="Georgia" w:eastAsia="Times New Roman" w:hAnsi="Georgia" w:cs="Times New Roman"/>
          <w:sz w:val="24"/>
          <w:szCs w:val="24"/>
          <w:lang w:eastAsia="ru-RU"/>
        </w:rPr>
        <w:t>Конкурсная комиссия осуществляет экспертную оценку представленных на конкурс работ в соответствии с критериями оценки.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B52B11" w:rsidRPr="005A3654">
        <w:rPr>
          <w:rFonts w:ascii="Georgia" w:eastAsia="Times New Roman" w:hAnsi="Georgia" w:cs="Times New Roman"/>
          <w:sz w:val="24"/>
          <w:szCs w:val="24"/>
          <w:lang w:eastAsia="ru-RU"/>
        </w:rPr>
        <w:t>Участники, занявшие по итогам конкурса I, II и III место</w:t>
      </w:r>
      <w:r w:rsidR="00B52B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 каждой номинации</w:t>
      </w:r>
      <w:r w:rsidR="00B52B11" w:rsidRPr="005A3654">
        <w:rPr>
          <w:rFonts w:ascii="Georgia" w:eastAsia="Times New Roman" w:hAnsi="Georgia" w:cs="Times New Roman"/>
          <w:sz w:val="24"/>
          <w:szCs w:val="24"/>
          <w:lang w:eastAsia="ru-RU"/>
        </w:rPr>
        <w:t>, награждаются дипломами и ценными призами.</w:t>
      </w:r>
    </w:p>
    <w:p w:rsidR="00DB503F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</w:t>
      </w:r>
      <w:r w:rsidR="005A3654">
        <w:rPr>
          <w:rFonts w:ascii="Georgia" w:eastAsia="Times New Roman" w:hAnsi="Georgia" w:cs="Times New Roman"/>
          <w:sz w:val="24"/>
          <w:szCs w:val="24"/>
          <w:lang w:eastAsia="ru-RU"/>
        </w:rPr>
        <w:t>Помимо победителей в отдельных номинациях награжда</w:t>
      </w:r>
      <w:r w:rsidR="00DB503F">
        <w:rPr>
          <w:rFonts w:ascii="Georgia" w:eastAsia="Times New Roman" w:hAnsi="Georgia" w:cs="Times New Roman"/>
          <w:sz w:val="24"/>
          <w:szCs w:val="24"/>
          <w:lang w:eastAsia="ru-RU"/>
        </w:rPr>
        <w:t>ю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тся</w:t>
      </w:r>
    </w:p>
    <w:p w:rsidR="005A3654" w:rsidRDefault="00DB503F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5A3654" w:rsidRPr="00B52B1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Самое активное село</w:t>
      </w:r>
      <w:r w:rsidR="005A3654"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населенный пункт, представивший наибольшее количество заявок.</w:t>
      </w:r>
      <w:r w:rsid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52B1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Дипломами и ценными призами н</w:t>
      </w:r>
      <w:r w:rsid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аграждается Школьный оргкомитет села.</w:t>
      </w:r>
    </w:p>
    <w:p w:rsidR="00DB503F" w:rsidRPr="005A3654" w:rsidRDefault="00DB503F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r w:rsidRPr="00402FF5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Лучшая работа на бурятском языке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</w:p>
    <w:p w:rsidR="005A3654" w:rsidRPr="005A3654" w:rsidRDefault="00B52B11" w:rsidP="005A3654">
      <w:pPr>
        <w:pStyle w:val="a9"/>
        <w:shd w:val="clear" w:color="auto" w:fill="EDF2CC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 </w:t>
      </w:r>
      <w:r w:rsid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Члены Жюри могут внести свои предложения по специальным номинациям конкурса.</w:t>
      </w:r>
    </w:p>
    <w:p w:rsidR="00B52B11" w:rsidRDefault="00B52B11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52B11" w:rsidRPr="00A91475" w:rsidRDefault="00B52B11" w:rsidP="00B52B11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9</w:t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Сроки и этапы проведения конкурса</w:t>
      </w:r>
    </w:p>
    <w:p w:rsidR="00B52B11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Конкурс проводится на регулярной основе 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>2 раза в год</w:t>
      </w:r>
      <w:r w:rsidR="00D53F74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B52B11" w:rsidRPr="00D53F74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D53F74">
        <w:rPr>
          <w:rFonts w:ascii="Georgia" w:eastAsia="Times New Roman" w:hAnsi="Georgia" w:cs="Times New Roman"/>
          <w:b/>
          <w:sz w:val="24"/>
          <w:szCs w:val="24"/>
          <w:lang w:eastAsia="ru-RU"/>
        </w:rPr>
        <w:t>1. Первый тур конкурса:</w:t>
      </w:r>
    </w:p>
    <w:p w:rsidR="00B52B11" w:rsidRDefault="009A483C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Сбор заявок: с  20 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декабря 2011 года </w:t>
      </w:r>
      <w:r w:rsidR="00B52B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20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марта 2012 года</w:t>
      </w:r>
      <w:r w:rsidR="00B52B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:rsidR="00B52B11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Награждение победителей – </w:t>
      </w:r>
      <w:r w:rsidR="009A483C">
        <w:rPr>
          <w:rFonts w:ascii="Georgia" w:eastAsia="Times New Roman" w:hAnsi="Georgia" w:cs="Times New Roman"/>
          <w:sz w:val="24"/>
          <w:szCs w:val="24"/>
          <w:lang w:eastAsia="ru-RU"/>
        </w:rPr>
        <w:t>06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A483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апреля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201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>2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года </w:t>
      </w:r>
    </w:p>
    <w:p w:rsidR="00B52B11" w:rsidRPr="00D53F74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D53F74">
        <w:rPr>
          <w:rFonts w:ascii="Georgia" w:eastAsia="Times New Roman" w:hAnsi="Georgia" w:cs="Times New Roman"/>
          <w:b/>
          <w:sz w:val="24"/>
          <w:szCs w:val="24"/>
          <w:lang w:eastAsia="ru-RU"/>
        </w:rPr>
        <w:t>2. Второй тур конкурса:</w:t>
      </w:r>
    </w:p>
    <w:p w:rsidR="00B52B11" w:rsidRDefault="00B52B11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Сбор заявок: с  1 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>сентября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201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>2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года по </w:t>
      </w:r>
      <w:r w:rsidR="00402FF5">
        <w:rPr>
          <w:rFonts w:ascii="Georgia" w:eastAsia="Times New Roman" w:hAnsi="Georgia" w:cs="Times New Roman"/>
          <w:sz w:val="24"/>
          <w:szCs w:val="24"/>
          <w:lang w:eastAsia="ru-RU"/>
        </w:rPr>
        <w:t>1 декабря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2012  года. </w:t>
      </w:r>
    </w:p>
    <w:p w:rsidR="00B52B11" w:rsidRDefault="00402FF5" w:rsidP="00B52B11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Награждение победителей – 14</w:t>
      </w:r>
      <w:r w:rsidR="00B52B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декабря </w:t>
      </w:r>
      <w:r w:rsidR="00B52B1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2012 года </w:t>
      </w:r>
    </w:p>
    <w:p w:rsidR="00402FF5" w:rsidRDefault="00402FF5" w:rsidP="00A9147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53F74" w:rsidRDefault="00D53F74" w:rsidP="00402FF5">
      <w:pPr>
        <w:shd w:val="clear" w:color="auto" w:fill="EDF2C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Адрес О</w:t>
      </w:r>
      <w:r w:rsidR="00A91475" w:rsidRPr="005A36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ргкомитета:</w:t>
      </w:r>
      <w:r w:rsidR="00402FF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hyperlink r:id="rId9" w:history="1">
        <w:proofErr w:type="spellStart"/>
        <w:r w:rsidR="00402FF5"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seloburyatii</w:t>
        </w:r>
        <w:proofErr w:type="spellEnd"/>
        <w:r w:rsidR="00402FF5" w:rsidRPr="00B6087B">
          <w:rPr>
            <w:rStyle w:val="a6"/>
            <w:rFonts w:ascii="Georgia" w:eastAsia="Times New Roman" w:hAnsi="Georgia" w:cs="Times New Roman"/>
            <w:sz w:val="24"/>
            <w:szCs w:val="24"/>
            <w:lang w:eastAsia="ru-RU"/>
          </w:rPr>
          <w:t>@</w:t>
        </w:r>
        <w:proofErr w:type="spellStart"/>
        <w:r w:rsidR="00402FF5"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yandex</w:t>
        </w:r>
        <w:proofErr w:type="spellEnd"/>
        <w:r w:rsidR="00402FF5" w:rsidRPr="00B6087B">
          <w:rPr>
            <w:rStyle w:val="a6"/>
            <w:rFonts w:ascii="Georgia" w:eastAsia="Times New Roman" w:hAnsi="Georgia" w:cs="Times New Roman"/>
            <w:sz w:val="24"/>
            <w:szCs w:val="24"/>
            <w:lang w:eastAsia="ru-RU"/>
          </w:rPr>
          <w:t>.</w:t>
        </w:r>
        <w:proofErr w:type="spellStart"/>
        <w:r w:rsidR="00402FF5" w:rsidRPr="00AE6B31">
          <w:rPr>
            <w:rStyle w:val="a6"/>
            <w:rFonts w:ascii="Georgia" w:eastAsia="Times New Roman" w:hAnsi="Georgia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91475" w:rsidRPr="00A91475" w:rsidRDefault="00A91475" w:rsidP="005817B9">
      <w:pPr>
        <w:shd w:val="clear" w:color="auto" w:fill="EDF2CC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5817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 положению о </w:t>
      </w:r>
      <w:r w:rsidR="00D53F7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проведении конкурса </w:t>
      </w:r>
      <w:r w:rsidR="005817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</w:t>
      </w:r>
      <w:r w:rsidR="000F3E3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Родное село</w:t>
      </w:r>
      <w:r w:rsidR="005817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817B9" w:rsidRDefault="005817B9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A91475" w:rsidRPr="00A91475" w:rsidRDefault="00A91475" w:rsidP="00A91475">
      <w:pPr>
        <w:shd w:val="clear" w:color="auto" w:fill="EDF2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A914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A9147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на участие в  </w:t>
      </w:r>
      <w:r w:rsidR="00D53F7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конкурсе </w:t>
      </w:r>
      <w:r w:rsidR="005817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</w:t>
      </w:r>
      <w:r w:rsidR="00F415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Родное село</w:t>
      </w:r>
      <w:r w:rsidR="005817B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D53F74" w:rsidTr="00D53F74">
        <w:tc>
          <w:tcPr>
            <w:tcW w:w="3794" w:type="dxa"/>
          </w:tcPr>
          <w:p w:rsidR="00D53F74" w:rsidRDefault="00D53F74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 с указанием года рождения</w:t>
            </w:r>
            <w:r w:rsidR="008F525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рода занятий</w:t>
            </w:r>
          </w:p>
          <w:p w:rsidR="00D53F74" w:rsidRDefault="00D53F74" w:rsidP="008F5252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(при командном участии: руководителя </w:t>
            </w:r>
            <w:r w:rsidR="008F525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всех ее членов)</w:t>
            </w:r>
          </w:p>
        </w:tc>
        <w:tc>
          <w:tcPr>
            <w:tcW w:w="5777" w:type="dxa"/>
          </w:tcPr>
          <w:p w:rsidR="00D53F74" w:rsidRPr="008F5252" w:rsidRDefault="00D53F74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D53F74" w:rsidRDefault="00D53F74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Руководитель группы Бадмаева </w:t>
            </w:r>
            <w:proofErr w:type="spellStart"/>
            <w:r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Цыпилма</w:t>
            </w:r>
            <w:proofErr w:type="spellEnd"/>
            <w:r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 Алексеевна, 1957 г.р.</w:t>
            </w:r>
            <w:r w:rsidR="008F5252"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, библиотекарь</w:t>
            </w:r>
          </w:p>
          <w:p w:rsidR="008F5252" w:rsidRDefault="008F5252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Команда:</w:t>
            </w:r>
          </w:p>
          <w:p w:rsidR="008F5252" w:rsidRDefault="008F5252" w:rsidP="008F5252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Иванов Денис Андреевич, 1998 г.р., ученик7го класса </w:t>
            </w:r>
            <w:proofErr w:type="spellStart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Иволгинской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8F5252" w:rsidRPr="008F5252" w:rsidRDefault="008F5252" w:rsidP="008F5252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Доржиева </w:t>
            </w:r>
            <w:proofErr w:type="spellStart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Баярма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Будаевна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, 1935 г.р., пенсионер</w:t>
            </w:r>
          </w:p>
        </w:tc>
      </w:tr>
      <w:tr w:rsidR="00D53F74" w:rsidTr="00465EE0">
        <w:tc>
          <w:tcPr>
            <w:tcW w:w="3794" w:type="dxa"/>
          </w:tcPr>
          <w:p w:rsidR="00D53F74" w:rsidRDefault="00D53F74" w:rsidP="00465EE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Адрес населенного пункта, по которому подается заявка</w:t>
            </w:r>
          </w:p>
        </w:tc>
        <w:tc>
          <w:tcPr>
            <w:tcW w:w="5777" w:type="dxa"/>
          </w:tcPr>
          <w:p w:rsidR="00D53F74" w:rsidRPr="00D53F74" w:rsidRDefault="00D53F74" w:rsidP="008F5252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Например: Село </w:t>
            </w:r>
            <w:r w:rsid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Верхняя Иволга </w:t>
            </w:r>
            <w:proofErr w:type="spellStart"/>
            <w:r w:rsid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Иволгинского</w:t>
            </w:r>
            <w:proofErr w:type="spellEnd"/>
            <w:r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53F74" w:rsidTr="00465EE0">
        <w:tc>
          <w:tcPr>
            <w:tcW w:w="3794" w:type="dxa"/>
          </w:tcPr>
          <w:p w:rsidR="00D53F74" w:rsidRDefault="00D53F74" w:rsidP="00465EE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5777" w:type="dxa"/>
          </w:tcPr>
          <w:p w:rsidR="00D53F74" w:rsidRPr="008F5252" w:rsidRDefault="008F5252" w:rsidP="00465EE0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5252">
              <w:rPr>
                <w:rFonts w:ascii="Georgia" w:eastAsia="Times New Roman" w:hAnsi="Georgia" w:cs="Times New Roman"/>
                <w:i/>
                <w:color w:val="000000"/>
                <w:sz w:val="24"/>
                <w:szCs w:val="24"/>
                <w:lang w:eastAsia="ru-RU"/>
              </w:rPr>
              <w:t>Например: лучший рассказ о селе</w:t>
            </w:r>
          </w:p>
        </w:tc>
      </w:tr>
      <w:tr w:rsidR="00D53F74" w:rsidTr="00D53F74">
        <w:tc>
          <w:tcPr>
            <w:tcW w:w="3794" w:type="dxa"/>
          </w:tcPr>
          <w:p w:rsidR="00D53F74" w:rsidRDefault="00134091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Контакты (</w:t>
            </w:r>
            <w:r w:rsidR="008F525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участника, либо руководителя группы):</w:t>
            </w:r>
          </w:p>
        </w:tc>
        <w:tc>
          <w:tcPr>
            <w:tcW w:w="5777" w:type="dxa"/>
          </w:tcPr>
          <w:p w:rsidR="00D53F74" w:rsidRDefault="00D53F74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F74" w:rsidTr="00D53F74">
        <w:tc>
          <w:tcPr>
            <w:tcW w:w="3794" w:type="dxa"/>
          </w:tcPr>
          <w:p w:rsidR="00D53F74" w:rsidRDefault="008F5252" w:rsidP="008F5252">
            <w:pPr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Телефон мобильный </w:t>
            </w:r>
          </w:p>
        </w:tc>
        <w:tc>
          <w:tcPr>
            <w:tcW w:w="5777" w:type="dxa"/>
          </w:tcPr>
          <w:p w:rsidR="00D53F74" w:rsidRDefault="00D53F74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252" w:rsidTr="00D53F74">
        <w:tc>
          <w:tcPr>
            <w:tcW w:w="3794" w:type="dxa"/>
          </w:tcPr>
          <w:p w:rsidR="008F5252" w:rsidRDefault="008F5252" w:rsidP="008F5252">
            <w:pPr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Телефон домашний (с указанием кода)</w:t>
            </w:r>
          </w:p>
        </w:tc>
        <w:tc>
          <w:tcPr>
            <w:tcW w:w="5777" w:type="dxa"/>
          </w:tcPr>
          <w:p w:rsidR="008F5252" w:rsidRDefault="008F5252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252" w:rsidTr="00D53F74">
        <w:tc>
          <w:tcPr>
            <w:tcW w:w="3794" w:type="dxa"/>
          </w:tcPr>
          <w:p w:rsidR="008F5252" w:rsidRDefault="008F5252" w:rsidP="008F5252">
            <w:pPr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5777" w:type="dxa"/>
          </w:tcPr>
          <w:p w:rsidR="008F5252" w:rsidRDefault="008F5252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252" w:rsidTr="00D53F74">
        <w:tc>
          <w:tcPr>
            <w:tcW w:w="3794" w:type="dxa"/>
          </w:tcPr>
          <w:p w:rsidR="008F5252" w:rsidRDefault="008F5252" w:rsidP="008F5252">
            <w:pPr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777" w:type="dxa"/>
          </w:tcPr>
          <w:p w:rsidR="008F5252" w:rsidRDefault="008F5252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5817B9" w:rsidRDefault="005817B9" w:rsidP="00A91475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1475" w:rsidRDefault="00A91475" w:rsidP="00465E7F"/>
    <w:sectPr w:rsidR="00A91475" w:rsidSect="00766F1C">
      <w:footerReference w:type="default" r:id="rId10"/>
      <w:pgSz w:w="11906" w:h="16838"/>
      <w:pgMar w:top="426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EA" w:rsidRDefault="00FC56EA" w:rsidP="00766F1C">
      <w:pPr>
        <w:spacing w:after="0" w:line="240" w:lineRule="auto"/>
      </w:pPr>
      <w:r>
        <w:separator/>
      </w:r>
    </w:p>
  </w:endnote>
  <w:endnote w:type="continuationSeparator" w:id="0">
    <w:p w:rsidR="00FC56EA" w:rsidRDefault="00FC56EA" w:rsidP="007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494"/>
      <w:docPartObj>
        <w:docPartGallery w:val="Page Numbers (Bottom of Page)"/>
        <w:docPartUnique/>
      </w:docPartObj>
    </w:sdtPr>
    <w:sdtContent>
      <w:p w:rsidR="00766F1C" w:rsidRDefault="00295591">
        <w:pPr>
          <w:pStyle w:val="ad"/>
          <w:jc w:val="right"/>
        </w:pPr>
        <w:fldSimple w:instr=" PAGE   \* MERGEFORMAT ">
          <w:r w:rsidR="00AC2470">
            <w:rPr>
              <w:noProof/>
            </w:rPr>
            <w:t>1</w:t>
          </w:r>
        </w:fldSimple>
      </w:p>
    </w:sdtContent>
  </w:sdt>
  <w:p w:rsidR="00766F1C" w:rsidRDefault="00766F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EA" w:rsidRDefault="00FC56EA" w:rsidP="00766F1C">
      <w:pPr>
        <w:spacing w:after="0" w:line="240" w:lineRule="auto"/>
      </w:pPr>
      <w:r>
        <w:separator/>
      </w:r>
    </w:p>
  </w:footnote>
  <w:footnote w:type="continuationSeparator" w:id="0">
    <w:p w:rsidR="00FC56EA" w:rsidRDefault="00FC56EA" w:rsidP="007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E67"/>
    <w:multiLevelType w:val="hybridMultilevel"/>
    <w:tmpl w:val="993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0EF2"/>
    <w:multiLevelType w:val="hybridMultilevel"/>
    <w:tmpl w:val="6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475"/>
    <w:rsid w:val="00016668"/>
    <w:rsid w:val="000F3E3A"/>
    <w:rsid w:val="0010292B"/>
    <w:rsid w:val="00103B03"/>
    <w:rsid w:val="00134091"/>
    <w:rsid w:val="001B4746"/>
    <w:rsid w:val="00260F2C"/>
    <w:rsid w:val="00295591"/>
    <w:rsid w:val="003E38B2"/>
    <w:rsid w:val="00402FF5"/>
    <w:rsid w:val="00445AF8"/>
    <w:rsid w:val="00465E7F"/>
    <w:rsid w:val="0057228E"/>
    <w:rsid w:val="005817B9"/>
    <w:rsid w:val="005A3654"/>
    <w:rsid w:val="006B45CC"/>
    <w:rsid w:val="00766F1C"/>
    <w:rsid w:val="007A6819"/>
    <w:rsid w:val="007E189A"/>
    <w:rsid w:val="0084091D"/>
    <w:rsid w:val="00840FA2"/>
    <w:rsid w:val="008F5252"/>
    <w:rsid w:val="0099418D"/>
    <w:rsid w:val="009A483C"/>
    <w:rsid w:val="00A677F7"/>
    <w:rsid w:val="00A90D02"/>
    <w:rsid w:val="00A91475"/>
    <w:rsid w:val="00AB5309"/>
    <w:rsid w:val="00AC2470"/>
    <w:rsid w:val="00AC2AB5"/>
    <w:rsid w:val="00AE1F7A"/>
    <w:rsid w:val="00B52B11"/>
    <w:rsid w:val="00B6087B"/>
    <w:rsid w:val="00B749E0"/>
    <w:rsid w:val="00B809B5"/>
    <w:rsid w:val="00B93DFE"/>
    <w:rsid w:val="00BD3C07"/>
    <w:rsid w:val="00C90931"/>
    <w:rsid w:val="00CB2E84"/>
    <w:rsid w:val="00D331E8"/>
    <w:rsid w:val="00D53F74"/>
    <w:rsid w:val="00D91002"/>
    <w:rsid w:val="00DB503F"/>
    <w:rsid w:val="00EA58F9"/>
    <w:rsid w:val="00EC50F5"/>
    <w:rsid w:val="00F415A0"/>
    <w:rsid w:val="00F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75"/>
    <w:rPr>
      <w:b/>
      <w:bCs/>
    </w:rPr>
  </w:style>
  <w:style w:type="character" w:customStyle="1" w:styleId="apple-converted-space">
    <w:name w:val="apple-converted-space"/>
    <w:basedOn w:val="a0"/>
    <w:rsid w:val="00A91475"/>
  </w:style>
  <w:style w:type="character" w:styleId="a5">
    <w:name w:val="Emphasis"/>
    <w:basedOn w:val="a0"/>
    <w:uiPriority w:val="20"/>
    <w:qFormat/>
    <w:rsid w:val="00A91475"/>
    <w:rPr>
      <w:i/>
      <w:iCs/>
    </w:rPr>
  </w:style>
  <w:style w:type="character" w:styleId="a6">
    <w:name w:val="Hyperlink"/>
    <w:basedOn w:val="a0"/>
    <w:uiPriority w:val="99"/>
    <w:unhideWhenUsed/>
    <w:rsid w:val="00A914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47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D3C07"/>
  </w:style>
  <w:style w:type="paragraph" w:styleId="a9">
    <w:name w:val="List Paragraph"/>
    <w:basedOn w:val="a"/>
    <w:uiPriority w:val="34"/>
    <w:qFormat/>
    <w:rsid w:val="005A3654"/>
    <w:pPr>
      <w:ind w:left="720"/>
      <w:contextualSpacing/>
    </w:pPr>
  </w:style>
  <w:style w:type="table" w:styleId="aa">
    <w:name w:val="Table Grid"/>
    <w:basedOn w:val="a1"/>
    <w:uiPriority w:val="59"/>
    <w:rsid w:val="00D5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6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6F1C"/>
  </w:style>
  <w:style w:type="paragraph" w:styleId="ad">
    <w:name w:val="footer"/>
    <w:basedOn w:val="a"/>
    <w:link w:val="ae"/>
    <w:uiPriority w:val="99"/>
    <w:unhideWhenUsed/>
    <w:rsid w:val="0076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6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8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oburyati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77;&#1083;&#1086;&#1073;&#1091;&#1088;&#1103;&#1090;&#1080;&#1080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loburyat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2011-10-25T02:30:00Z</cp:lastPrinted>
  <dcterms:created xsi:type="dcterms:W3CDTF">2012-10-19T08:24:00Z</dcterms:created>
  <dcterms:modified xsi:type="dcterms:W3CDTF">2012-10-19T08:24:00Z</dcterms:modified>
</cp:coreProperties>
</file>